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506BBC2" w:rsidR="008A22CF" w:rsidRPr="007C756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C7565">
        <w:t>3GPP TSG-RAN WG4</w:t>
      </w:r>
      <w:r w:rsidR="001D4850" w:rsidRPr="007C7565">
        <w:t xml:space="preserve"> Meeting</w:t>
      </w:r>
      <w:r w:rsidR="005071CC" w:rsidRPr="007C7565">
        <w:t xml:space="preserve"> </w:t>
      </w:r>
      <w:r w:rsidR="005D1E89" w:rsidRPr="007C7565">
        <w:t>#</w:t>
      </w:r>
      <w:r w:rsidR="00615DC1" w:rsidRPr="007C7565">
        <w:t>9</w:t>
      </w:r>
      <w:r w:rsidR="008C4C8D" w:rsidRPr="007C7565">
        <w:t>2</w:t>
      </w:r>
      <w:r w:rsidR="00011F88" w:rsidRPr="007C7565">
        <w:t>bis</w:t>
      </w:r>
      <w:r w:rsidRPr="007C7565">
        <w:tab/>
      </w:r>
      <w:r w:rsidR="004B60B9" w:rsidRPr="007C7565">
        <w:rPr>
          <w:szCs w:val="24"/>
        </w:rPr>
        <w:t>R4-1</w:t>
      </w:r>
      <w:r w:rsidR="00615DC1" w:rsidRPr="007C7565">
        <w:rPr>
          <w:szCs w:val="24"/>
        </w:rPr>
        <w:t>9</w:t>
      </w:r>
      <w:r w:rsidR="00011F88" w:rsidRPr="007C7565">
        <w:rPr>
          <w:szCs w:val="24"/>
        </w:rPr>
        <w:t>1</w:t>
      </w:r>
      <w:r w:rsidR="00D26C19">
        <w:rPr>
          <w:szCs w:val="24"/>
        </w:rPr>
        <w:t>1769</w:t>
      </w:r>
    </w:p>
    <w:p w14:paraId="500197F1" w14:textId="373A8EA2" w:rsidR="005D1E89" w:rsidRPr="007C7565" w:rsidRDefault="00011F88" w:rsidP="005D1E89">
      <w:pPr>
        <w:pStyle w:val="3GPPHeader"/>
      </w:pPr>
      <w:bookmarkStart w:id="1" w:name="OLE_LINK3"/>
      <w:bookmarkStart w:id="2" w:name="OLE_LINK4"/>
      <w:r w:rsidRPr="007C7565">
        <w:t>Chongqing</w:t>
      </w:r>
      <w:r w:rsidR="005D1E89" w:rsidRPr="007C7565">
        <w:t xml:space="preserve">, </w:t>
      </w:r>
      <w:r w:rsidRPr="007C7565">
        <w:t>China</w:t>
      </w:r>
      <w:r w:rsidR="00526BF8" w:rsidRPr="007C7565">
        <w:t xml:space="preserve">, </w:t>
      </w:r>
      <w:r w:rsidRPr="007C7565">
        <w:t>14</w:t>
      </w:r>
      <w:r w:rsidR="00615DC1" w:rsidRPr="007C7565">
        <w:t xml:space="preserve"> </w:t>
      </w:r>
      <w:r w:rsidR="00526BF8" w:rsidRPr="007C7565">
        <w:t xml:space="preserve">– </w:t>
      </w:r>
      <w:r w:rsidRPr="007C7565">
        <w:t>18</w:t>
      </w:r>
      <w:r w:rsidR="005D1E89" w:rsidRPr="007C7565">
        <w:t xml:space="preserve"> </w:t>
      </w:r>
      <w:r w:rsidRPr="007C7565">
        <w:t>October</w:t>
      </w:r>
      <w:r w:rsidR="005D1E89" w:rsidRPr="007C7565">
        <w:t xml:space="preserve"> 201</w:t>
      </w:r>
      <w:r w:rsidR="00615DC1" w:rsidRPr="007C7565">
        <w:t>9</w:t>
      </w:r>
    </w:p>
    <w:bookmarkEnd w:id="1"/>
    <w:bookmarkEnd w:id="2"/>
    <w:p w14:paraId="65F55581" w14:textId="77777777" w:rsidR="008A22CF" w:rsidRPr="007C7565" w:rsidRDefault="008A22CF" w:rsidP="008A22CF">
      <w:pPr>
        <w:pStyle w:val="3GPPHeader"/>
      </w:pPr>
    </w:p>
    <w:p w14:paraId="0FDE225D" w14:textId="2135F354" w:rsidR="008A22CF" w:rsidRPr="007C7565" w:rsidRDefault="008A22CF" w:rsidP="008A22CF">
      <w:pPr>
        <w:pStyle w:val="3GPPHeader"/>
        <w:rPr>
          <w:sz w:val="22"/>
        </w:rPr>
      </w:pPr>
      <w:r w:rsidRPr="007C7565">
        <w:rPr>
          <w:sz w:val="22"/>
        </w:rPr>
        <w:t>Agenda Item:</w:t>
      </w:r>
      <w:r w:rsidRPr="007C7565">
        <w:rPr>
          <w:sz w:val="22"/>
        </w:rPr>
        <w:tab/>
      </w:r>
      <w:r w:rsidR="00BA6768">
        <w:rPr>
          <w:sz w:val="22"/>
        </w:rPr>
        <w:t>8.11.2.1</w:t>
      </w:r>
    </w:p>
    <w:p w14:paraId="57D8FDDC" w14:textId="59E8C7E0" w:rsidR="008A22CF" w:rsidRPr="007C7565" w:rsidRDefault="008A22CF" w:rsidP="008A22CF">
      <w:pPr>
        <w:pStyle w:val="3GPPHeader"/>
        <w:rPr>
          <w:sz w:val="22"/>
        </w:rPr>
      </w:pPr>
      <w:r w:rsidRPr="007C7565">
        <w:rPr>
          <w:sz w:val="22"/>
        </w:rPr>
        <w:t>Source:</w:t>
      </w:r>
      <w:r w:rsidRPr="007C7565">
        <w:rPr>
          <w:sz w:val="22"/>
        </w:rPr>
        <w:tab/>
        <w:t>Ericsson</w:t>
      </w:r>
    </w:p>
    <w:p w14:paraId="3A8FC3FA" w14:textId="41B4B5D4" w:rsidR="008A22CF" w:rsidRPr="007C7565" w:rsidRDefault="008A22CF" w:rsidP="008A22CF">
      <w:pPr>
        <w:pStyle w:val="3GPPHeader"/>
        <w:rPr>
          <w:sz w:val="22"/>
        </w:rPr>
      </w:pPr>
      <w:r w:rsidRPr="007C7565">
        <w:rPr>
          <w:sz w:val="22"/>
        </w:rPr>
        <w:t>Title:</w:t>
      </w:r>
      <w:r w:rsidRPr="007C7565">
        <w:rPr>
          <w:sz w:val="22"/>
        </w:rPr>
        <w:tab/>
      </w:r>
      <w:r w:rsidR="00BA6768" w:rsidRPr="00BA6768">
        <w:rPr>
          <w:sz w:val="22"/>
        </w:rPr>
        <w:t>Discussion on L1-SINR measurement requirements</w:t>
      </w:r>
    </w:p>
    <w:p w14:paraId="385E2C9B" w14:textId="7AD27AC0" w:rsidR="008A22CF" w:rsidRPr="007C7565" w:rsidRDefault="008A22CF" w:rsidP="008A22CF">
      <w:pPr>
        <w:pStyle w:val="3GPPHeader"/>
        <w:rPr>
          <w:sz w:val="22"/>
        </w:rPr>
      </w:pPr>
      <w:r w:rsidRPr="007C7565">
        <w:rPr>
          <w:sz w:val="22"/>
        </w:rPr>
        <w:t>Document for:</w:t>
      </w:r>
      <w:r w:rsidRPr="007C7565">
        <w:rPr>
          <w:sz w:val="22"/>
        </w:rPr>
        <w:tab/>
      </w:r>
      <w:r w:rsidR="00F60163" w:rsidRPr="007C7565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4E81583" w14:textId="2D2D66FD" w:rsidR="00A553E7" w:rsidRPr="007C7565" w:rsidRDefault="00A553E7" w:rsidP="00A553E7">
      <w:r w:rsidRPr="007C7565">
        <w:t xml:space="preserve">In </w:t>
      </w:r>
      <w:r w:rsidR="00753C5C" w:rsidRPr="007C7565">
        <w:t>RAN</w:t>
      </w:r>
      <w:r w:rsidR="00352ED3" w:rsidRPr="007C7565">
        <w:t>#</w:t>
      </w:r>
      <w:r w:rsidRPr="007C7565">
        <w:t>85, it was agreed to rev</w:t>
      </w:r>
      <w:r w:rsidR="00D91EDD" w:rsidRPr="007C7565">
        <w:t xml:space="preserve">ise the WID for Enhancements on MIMO for NR, and the revision includes the following RRM core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20C7" w:rsidRPr="007C7565" w14:paraId="79ACC94D" w14:textId="77777777" w:rsidTr="005B20C7">
        <w:tc>
          <w:tcPr>
            <w:tcW w:w="9629" w:type="dxa"/>
          </w:tcPr>
          <w:p w14:paraId="74B37745" w14:textId="77777777" w:rsidR="005B20C7" w:rsidRPr="007C7565" w:rsidRDefault="005B20C7" w:rsidP="005B20C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color w:val="000000"/>
                <w:lang w:eastAsia="ko-KR"/>
              </w:rPr>
            </w:pPr>
            <w:r w:rsidRPr="007C7565">
              <w:rPr>
                <w:color w:val="000000"/>
                <w:lang w:eastAsia="ko-KR"/>
              </w:rPr>
              <w:t>Extend specification support in the following areas [RAN1]</w:t>
            </w:r>
          </w:p>
          <w:p w14:paraId="61379788" w14:textId="25B4DC60" w:rsidR="005B20C7" w:rsidRPr="00401C76" w:rsidRDefault="005B20C7" w:rsidP="005B20C7">
            <w:p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2CBD2E60" w14:textId="77777777" w:rsidR="005B20C7" w:rsidRPr="007C7565" w:rsidRDefault="005B20C7" w:rsidP="005B20C7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lang w:eastAsia="ko-KR"/>
              </w:rPr>
            </w:pPr>
            <w:r w:rsidRPr="007C7565">
              <w:rPr>
                <w:lang w:eastAsia="ko-KR"/>
              </w:rPr>
              <w:t xml:space="preserve">Enhancements on multi-beam operation, primarily targeting </w:t>
            </w:r>
            <w:r w:rsidRPr="007C7565">
              <w:rPr>
                <w:rFonts w:eastAsia="Malgun Gothic" w:hint="eastAsia"/>
                <w:lang w:eastAsia="ko-KR"/>
              </w:rPr>
              <w:t>FR2</w:t>
            </w:r>
            <w:r w:rsidRPr="007C7565">
              <w:rPr>
                <w:lang w:eastAsia="ko-KR"/>
              </w:rPr>
              <w:t xml:space="preserve"> operation:</w:t>
            </w:r>
          </w:p>
          <w:p w14:paraId="70A8D6EA" w14:textId="77777777" w:rsidR="005B20C7" w:rsidRPr="007C7565" w:rsidRDefault="005B20C7" w:rsidP="005B20C7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lang w:eastAsia="ko-KR"/>
              </w:rPr>
            </w:pPr>
            <w:r w:rsidRPr="007C7565">
              <w:rPr>
                <w:rFonts w:eastAsia="Malgun Gothic" w:hint="eastAsia"/>
                <w:lang w:eastAsia="ko-KR"/>
              </w:rPr>
              <w:t>P</w:t>
            </w:r>
            <w:r w:rsidRPr="007C7565">
              <w:rPr>
                <w:rFonts w:hint="eastAsia"/>
              </w:rPr>
              <w:t xml:space="preserve">erform study </w:t>
            </w:r>
            <w:r w:rsidRPr="007C7565">
              <w:t xml:space="preserve">and, if needed, </w:t>
            </w:r>
            <w:r w:rsidRPr="007C7565">
              <w:rPr>
                <w:lang w:eastAsia="ko-KR"/>
              </w:rPr>
              <w:t>specify enhance</w:t>
            </w:r>
            <w:r w:rsidRPr="007C7565">
              <w:rPr>
                <w:rFonts w:eastAsia="Malgun Gothic" w:hint="eastAsia"/>
                <w:lang w:eastAsia="ko-KR"/>
              </w:rPr>
              <w:t>ment(s)</w:t>
            </w:r>
            <w:r w:rsidRPr="007C7565">
              <w:rPr>
                <w:lang w:eastAsia="ko-KR"/>
              </w:rPr>
              <w:t xml:space="preserve"> </w:t>
            </w:r>
            <w:r w:rsidRPr="007C7565">
              <w:rPr>
                <w:rFonts w:eastAsia="Malgun Gothic" w:hint="eastAsia"/>
                <w:lang w:eastAsia="ko-KR"/>
              </w:rPr>
              <w:t xml:space="preserve">on UL and/or DL transmit </w:t>
            </w:r>
            <w:r w:rsidRPr="007C7565">
              <w:rPr>
                <w:lang w:eastAsia="ko-KR"/>
              </w:rPr>
              <w:t xml:space="preserve">beam </w:t>
            </w:r>
            <w:r w:rsidRPr="007C7565">
              <w:rPr>
                <w:rFonts w:eastAsia="Malgun Gothic" w:hint="eastAsia"/>
                <w:lang w:eastAsia="ko-KR"/>
              </w:rPr>
              <w:t xml:space="preserve">selection specified in Rel-15 to </w:t>
            </w:r>
            <w:r w:rsidRPr="007C7565">
              <w:rPr>
                <w:rFonts w:eastAsia="Malgun Gothic"/>
                <w:lang w:eastAsia="ko-KR"/>
              </w:rPr>
              <w:t>reduce</w:t>
            </w:r>
            <w:r w:rsidRPr="007C7565">
              <w:rPr>
                <w:rFonts w:eastAsia="Malgun Gothic" w:hint="eastAsia"/>
                <w:lang w:eastAsia="ko-KR"/>
              </w:rPr>
              <w:t xml:space="preserve"> latency and overhead </w:t>
            </w:r>
          </w:p>
          <w:p w14:paraId="1849B823" w14:textId="77777777" w:rsidR="005B20C7" w:rsidRPr="007C7565" w:rsidRDefault="005B20C7" w:rsidP="005B20C7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highlight w:val="yellow"/>
                <w:lang w:eastAsia="ko-KR"/>
              </w:rPr>
            </w:pPr>
            <w:r w:rsidRPr="007C7565">
              <w:rPr>
                <w:rFonts w:hint="eastAsia"/>
                <w:highlight w:val="yellow"/>
                <w:lang w:eastAsia="ko-KR"/>
              </w:rPr>
              <w:t xml:space="preserve">Specify beam failure recovery for SCell </w:t>
            </w:r>
            <w:r w:rsidRPr="007C7565">
              <w:rPr>
                <w:highlight w:val="yellow"/>
                <w:lang w:eastAsia="ko-KR"/>
              </w:rPr>
              <w:t xml:space="preserve">with DL/UL as well as DL-only, where PCell can be operating in FR1 as well as FR2 </w:t>
            </w:r>
          </w:p>
          <w:p w14:paraId="5F29C432" w14:textId="77777777" w:rsidR="005B20C7" w:rsidRPr="007C7565" w:rsidRDefault="005B20C7" w:rsidP="005B20C7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highlight w:val="yellow"/>
                <w:lang w:eastAsia="ko-KR"/>
              </w:rPr>
            </w:pPr>
            <w:r w:rsidRPr="007C7565">
              <w:rPr>
                <w:rFonts w:eastAsia="Malgun Gothic" w:hint="eastAsia"/>
                <w:highlight w:val="yellow"/>
                <w:lang w:eastAsia="ko-KR"/>
              </w:rPr>
              <w:t>Specify measurement and reporting of either L1-RSRQ or L1-SINR</w:t>
            </w:r>
          </w:p>
          <w:p w14:paraId="427E6656" w14:textId="044AC7FA" w:rsidR="005B20C7" w:rsidRDefault="005B20C7" w:rsidP="005B20C7">
            <w:p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color w:val="000000"/>
                <w:lang w:eastAsia="ko-KR"/>
              </w:rPr>
            </w:pPr>
            <w:r w:rsidRPr="005B20C7">
              <w:rPr>
                <w:rFonts w:eastAsia="Malgun Gothic"/>
                <w:lang w:eastAsia="ko-KR"/>
              </w:rPr>
              <w:t>[…]</w:t>
            </w:r>
          </w:p>
          <w:p w14:paraId="0628CA30" w14:textId="77777777" w:rsidR="005B20C7" w:rsidRPr="007C7565" w:rsidRDefault="005B20C7" w:rsidP="005B20C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color w:val="000000"/>
                <w:highlight w:val="yellow"/>
                <w:lang w:eastAsia="ko-KR"/>
              </w:rPr>
            </w:pPr>
            <w:r w:rsidRPr="007C7565">
              <w:rPr>
                <w:color w:val="000000"/>
                <w:highlight w:val="yellow"/>
                <w:lang w:eastAsia="ko-KR"/>
              </w:rPr>
              <w:t xml:space="preserve">Specify </w:t>
            </w:r>
            <w:r w:rsidRPr="007C7565">
              <w:rPr>
                <w:rFonts w:eastAsia="Malgun Gothic" w:hint="eastAsia"/>
                <w:color w:val="000000"/>
                <w:highlight w:val="yellow"/>
                <w:lang w:eastAsia="ko-KR"/>
              </w:rPr>
              <w:t>core</w:t>
            </w:r>
            <w:r w:rsidRPr="007C7565">
              <w:rPr>
                <w:color w:val="000000"/>
                <w:highlight w:val="yellow"/>
                <w:lang w:eastAsia="ko-KR"/>
              </w:rPr>
              <w:t xml:space="preserve"> requirements associated with the </w:t>
            </w:r>
            <w:r w:rsidRPr="007C7565">
              <w:rPr>
                <w:rFonts w:eastAsia="Malgun Gothic" w:hint="eastAsia"/>
                <w:color w:val="000000"/>
                <w:highlight w:val="yellow"/>
                <w:lang w:eastAsia="ko-KR"/>
              </w:rPr>
              <w:t xml:space="preserve">items specified by </w:t>
            </w:r>
            <w:r w:rsidRPr="007C7565">
              <w:rPr>
                <w:color w:val="000000"/>
                <w:highlight w:val="yellow"/>
                <w:lang w:eastAsia="ko-KR"/>
              </w:rPr>
              <w:t>RAN1 [RAN4]</w:t>
            </w:r>
          </w:p>
          <w:p w14:paraId="65E137DA" w14:textId="77777777" w:rsidR="005B20C7" w:rsidRPr="005B20C7" w:rsidRDefault="005B20C7" w:rsidP="005B20C7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highlight w:val="yellow"/>
                <w:lang w:eastAsia="ko-KR"/>
              </w:rPr>
            </w:pPr>
            <w:r w:rsidRPr="005B20C7">
              <w:rPr>
                <w:highlight w:val="yellow"/>
                <w:lang w:eastAsia="ko-KR"/>
              </w:rPr>
              <w:t>Specify RRM requirements</w:t>
            </w:r>
          </w:p>
          <w:p w14:paraId="0C288AAD" w14:textId="77777777" w:rsidR="005B20C7" w:rsidRPr="007C7565" w:rsidRDefault="005B20C7" w:rsidP="005B20C7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lang w:eastAsia="ko-KR"/>
              </w:rPr>
            </w:pPr>
            <w:r w:rsidRPr="007C7565">
              <w:rPr>
                <w:rFonts w:eastAsia="Malgun Gothic"/>
                <w:lang w:eastAsia="ko-KR"/>
              </w:rPr>
              <w:t xml:space="preserve">Identify impact on RF requirements for the reduced PAPR pi/2-BPSK DMRS and, if needed, specify RF requirements </w:t>
            </w:r>
          </w:p>
          <w:p w14:paraId="54F943D9" w14:textId="5512CADB" w:rsidR="005B20C7" w:rsidRPr="007C7565" w:rsidRDefault="005B20C7" w:rsidP="00A553E7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right="-99"/>
              <w:rPr>
                <w:lang w:eastAsia="ko-KR"/>
              </w:rPr>
            </w:pPr>
            <w:r w:rsidRPr="007C7565">
              <w:rPr>
                <w:rFonts w:eastAsia="Malgun Gothic"/>
                <w:shd w:val="clear" w:color="auto" w:fill="FFFFFF"/>
                <w:lang w:eastAsia="ko-KR"/>
              </w:rPr>
              <w:t>Identify impact on RF</w:t>
            </w:r>
            <w:r w:rsidRPr="007C7565">
              <w:rPr>
                <w:shd w:val="clear" w:color="auto" w:fill="FFFFFF"/>
                <w:lang w:eastAsia="ko-KR"/>
              </w:rPr>
              <w:t xml:space="preserve"> requirements for </w:t>
            </w:r>
            <w:r w:rsidRPr="007C7565">
              <w:rPr>
                <w:rFonts w:eastAsia="Malgun Gothic"/>
                <w:shd w:val="clear" w:color="auto" w:fill="FFFFFF"/>
                <w:lang w:eastAsia="ko-KR"/>
              </w:rPr>
              <w:t xml:space="preserve">the uplink full power transmission and, if needed, specify RF requirements </w:t>
            </w:r>
          </w:p>
        </w:tc>
      </w:tr>
    </w:tbl>
    <w:p w14:paraId="0FEB583D" w14:textId="77777777" w:rsidR="007716F5" w:rsidRDefault="007716F5" w:rsidP="00A553E7"/>
    <w:p w14:paraId="1D3017AE" w14:textId="190C8231" w:rsidR="00E010BD" w:rsidRPr="007C7565" w:rsidRDefault="00321BD2" w:rsidP="00A553E7">
      <w:r w:rsidRPr="007C7565">
        <w:t xml:space="preserve">In this contribution we discuss </w:t>
      </w:r>
      <w:r w:rsidR="00E010BD" w:rsidRPr="007C7565">
        <w:t xml:space="preserve">the view on </w:t>
      </w:r>
      <w:r w:rsidRPr="007C7565">
        <w:t xml:space="preserve">L1-SINR </w:t>
      </w:r>
      <w:r w:rsidR="00E010BD" w:rsidRPr="007C7565">
        <w:t xml:space="preserve">requirements </w:t>
      </w:r>
      <w:r w:rsidRPr="007C7565">
        <w:t xml:space="preserve">from RAN4 RRM point of view. </w:t>
      </w:r>
    </w:p>
    <w:p w14:paraId="07DA7776" w14:textId="4634E416" w:rsidR="009D34E2" w:rsidRPr="009D34E2" w:rsidRDefault="009B01F8" w:rsidP="009D34E2">
      <w:pPr>
        <w:pStyle w:val="Heading1"/>
      </w:pPr>
      <w:r>
        <w:t>2</w:t>
      </w:r>
      <w:r>
        <w:tab/>
      </w:r>
      <w:r w:rsidR="003A3D8D">
        <w:t>Discussion</w:t>
      </w:r>
    </w:p>
    <w:p w14:paraId="1C7521B1" w14:textId="77777777" w:rsidR="00B47F26" w:rsidRPr="007C7565" w:rsidRDefault="004766C5" w:rsidP="009F6044">
      <w:r w:rsidRPr="00326744">
        <w:t xml:space="preserve">Firstly, </w:t>
      </w:r>
      <w:r w:rsidR="00EE595D" w:rsidRPr="00326744">
        <w:t xml:space="preserve">RAN1 agreed to </w:t>
      </w:r>
      <w:r w:rsidR="00C77CB5" w:rsidRPr="00326744">
        <w:t>specify</w:t>
      </w:r>
      <w:r w:rsidR="00EE595D" w:rsidRPr="00326744">
        <w:t xml:space="preserve"> L1-SINR only although WID </w:t>
      </w:r>
      <w:r w:rsidR="00EE595D">
        <w:fldChar w:fldCharType="begin"/>
      </w:r>
      <w:r w:rsidR="00EE595D" w:rsidRPr="00326744">
        <w:instrText xml:space="preserve"> REF _Ref16843642 \r \h </w:instrText>
      </w:r>
      <w:r w:rsidR="00EE595D">
        <w:fldChar w:fldCharType="separate"/>
      </w:r>
      <w:r w:rsidR="00EE595D" w:rsidRPr="00326744">
        <w:t>[1]</w:t>
      </w:r>
      <w:r w:rsidR="00EE595D">
        <w:fldChar w:fldCharType="end"/>
      </w:r>
      <w:r w:rsidR="00EE595D" w:rsidRPr="00326744">
        <w:t xml:space="preserve"> mentions it is either L1-RSRQ or L1-SINR</w:t>
      </w:r>
      <w:r w:rsidRPr="00326744">
        <w:t xml:space="preserve"> as shown in the RAN1 agreement</w:t>
      </w:r>
      <w:r w:rsidR="00EE595D" w:rsidRPr="00326744">
        <w:t>.</w:t>
      </w:r>
      <w:r w:rsidR="00A73202" w:rsidRPr="00326744">
        <w:t xml:space="preserve"> </w:t>
      </w:r>
      <w:r w:rsidR="00C77CB5" w:rsidRPr="007C7565">
        <w:t>In our understanding, L1-SINR is estimated based on L1-RSRP and noise</w:t>
      </w:r>
      <w:r w:rsidR="0091727F" w:rsidRPr="007C7565">
        <w:t>/interference</w:t>
      </w:r>
      <w:r w:rsidR="00C77CB5" w:rsidRPr="007C7565">
        <w:t xml:space="preserve"> estimation. </w:t>
      </w:r>
      <w:r w:rsidRPr="007C7565">
        <w:t>In</w:t>
      </w:r>
      <w:r w:rsidR="00C77CB5" w:rsidRPr="007C7565">
        <w:t xml:space="preserve"> Rel-15, L1-RSRP is used for 1) the candidate beam detection after the beam failure detection and 2) L1-RSRP reporting as a part of CSI reporting. </w:t>
      </w:r>
      <w:r w:rsidR="001B5C6D" w:rsidRPr="007C7565">
        <w:t xml:space="preserve">Moreover L1-RSRP is estimated based on 1) SSB and 2) CSI-RS. </w:t>
      </w:r>
    </w:p>
    <w:p w14:paraId="52F2B306" w14:textId="702A4E9A" w:rsidR="008016AF" w:rsidRPr="007C7565" w:rsidRDefault="00B47F26" w:rsidP="009F6044">
      <w:r w:rsidRPr="007C7565">
        <w:t>O</w:t>
      </w:r>
      <w:r w:rsidR="001B5C6D" w:rsidRPr="007C7565">
        <w:t xml:space="preserve">n the other hand, RAN1 agreed </w:t>
      </w:r>
      <w:r w:rsidRPr="007C7565">
        <w:t xml:space="preserve">L1-SINR </w:t>
      </w:r>
      <w:r w:rsidR="00CD6E8F">
        <w:t xml:space="preserve">estimation is based on SSB and CSI-RS, but it </w:t>
      </w:r>
      <w:r w:rsidRPr="007C7565">
        <w:t xml:space="preserve">is used </w:t>
      </w:r>
      <w:r w:rsidR="001B5C6D" w:rsidRPr="007C7565">
        <w:t xml:space="preserve">only for CSI </w:t>
      </w:r>
      <w:r w:rsidR="001B5C6D" w:rsidRPr="007C7565">
        <w:lastRenderedPageBreak/>
        <w:t>reporting</w:t>
      </w:r>
      <w:r w:rsidR="00CD6E8F">
        <w:t xml:space="preserve">. </w:t>
      </w:r>
    </w:p>
    <w:p w14:paraId="1C7C9AB1" w14:textId="670C1658" w:rsidR="0092670F" w:rsidRPr="007C7565" w:rsidRDefault="003B458F" w:rsidP="009F6044">
      <w:pPr>
        <w:rPr>
          <w:b/>
        </w:rPr>
      </w:pPr>
      <w:r w:rsidRPr="007C7565">
        <w:rPr>
          <w:b/>
        </w:rPr>
        <w:t xml:space="preserve">Observation 1: </w:t>
      </w:r>
      <w:r w:rsidR="0092670F" w:rsidRPr="007C7565">
        <w:rPr>
          <w:b/>
        </w:rPr>
        <w:t xml:space="preserve">RAN1 agreed to specify L1-SINR only. </w:t>
      </w:r>
    </w:p>
    <w:p w14:paraId="65949C85" w14:textId="1225D190" w:rsidR="003B458F" w:rsidRPr="007C7565" w:rsidRDefault="0092670F" w:rsidP="009F6044">
      <w:pPr>
        <w:rPr>
          <w:b/>
        </w:rPr>
      </w:pPr>
      <w:r w:rsidRPr="007C7565">
        <w:rPr>
          <w:b/>
        </w:rPr>
        <w:t xml:space="preserve">Observation 2: </w:t>
      </w:r>
      <w:r w:rsidR="003B458F" w:rsidRPr="007C7565">
        <w:rPr>
          <w:b/>
        </w:rPr>
        <w:t xml:space="preserve">L1-SINR is only used to </w:t>
      </w:r>
      <w:r w:rsidR="005F15A7" w:rsidRPr="007C7565">
        <w:rPr>
          <w:b/>
        </w:rPr>
        <w:t>CSI repor</w:t>
      </w:r>
      <w:r w:rsidR="00D57031" w:rsidRPr="007C7565">
        <w:rPr>
          <w:b/>
        </w:rPr>
        <w:t>ting.</w:t>
      </w:r>
    </w:p>
    <w:p w14:paraId="0C3459FF" w14:textId="533C9E04" w:rsidR="00D57031" w:rsidRPr="007C7565" w:rsidRDefault="00D57031" w:rsidP="009F6044">
      <w:pPr>
        <w:rPr>
          <w:b/>
        </w:rPr>
      </w:pPr>
      <w:r w:rsidRPr="007C7565">
        <w:rPr>
          <w:b/>
        </w:rPr>
        <w:t xml:space="preserve">Observation </w:t>
      </w:r>
      <w:r w:rsidR="0092670F" w:rsidRPr="007C7565">
        <w:rPr>
          <w:b/>
        </w:rPr>
        <w:t>3</w:t>
      </w:r>
      <w:r w:rsidRPr="007C7565">
        <w:rPr>
          <w:b/>
        </w:rPr>
        <w:t xml:space="preserve">: L1-SINR measurement is performed with </w:t>
      </w:r>
      <w:r w:rsidR="00D2587D">
        <w:rPr>
          <w:b/>
        </w:rPr>
        <w:t xml:space="preserve">both SSB and </w:t>
      </w:r>
      <w:r w:rsidRPr="007C7565">
        <w:rPr>
          <w:b/>
        </w:rPr>
        <w:t xml:space="preserve">CSI-RS. </w:t>
      </w:r>
    </w:p>
    <w:p w14:paraId="13781196" w14:textId="7522D5DA" w:rsidR="008016AF" w:rsidRPr="007C7565" w:rsidRDefault="008016AF" w:rsidP="009F6044">
      <w:pPr>
        <w:rPr>
          <w:lang w:eastAsia="ko-KR"/>
        </w:rPr>
      </w:pPr>
      <w:r w:rsidRPr="007C7565">
        <w:t xml:space="preserve">In our understanding, L1-SINR can be specified for both FR1 and FR2 although WID mentions the multi-beam operation enhancement is </w:t>
      </w:r>
      <w:r w:rsidRPr="007C7565">
        <w:rPr>
          <w:lang w:eastAsia="ko-KR"/>
        </w:rPr>
        <w:t xml:space="preserve">primarily targeting </w:t>
      </w:r>
      <w:r w:rsidRPr="007C7565">
        <w:rPr>
          <w:rFonts w:eastAsia="Malgun Gothic" w:hint="eastAsia"/>
          <w:lang w:eastAsia="ko-KR"/>
        </w:rPr>
        <w:t>FR2</w:t>
      </w:r>
      <w:r w:rsidRPr="007C7565">
        <w:rPr>
          <w:lang w:eastAsia="ko-KR"/>
        </w:rPr>
        <w:t xml:space="preserve"> operation</w:t>
      </w:r>
      <w:r w:rsidR="000E5749" w:rsidRPr="007C7565">
        <w:rPr>
          <w:lang w:eastAsia="ko-KR"/>
        </w:rPr>
        <w:t>.</w:t>
      </w:r>
    </w:p>
    <w:p w14:paraId="0BA0AB1F" w14:textId="78422D02" w:rsidR="0029424F" w:rsidRPr="007C7565" w:rsidRDefault="00682750" w:rsidP="009F6044">
      <w:r w:rsidRPr="007C7565">
        <w:t xml:space="preserve">Since </w:t>
      </w:r>
      <w:r w:rsidR="006B0B7E" w:rsidRPr="007C7565">
        <w:t>UE need</w:t>
      </w:r>
      <w:r w:rsidR="00B47F26" w:rsidRPr="007C7565">
        <w:t>s</w:t>
      </w:r>
      <w:r w:rsidR="006B0B7E" w:rsidRPr="007C7565">
        <w:t xml:space="preserve"> </w:t>
      </w:r>
      <w:r w:rsidRPr="007C7565">
        <w:t xml:space="preserve">the </w:t>
      </w:r>
      <w:r w:rsidR="006B0B7E" w:rsidRPr="007C7565">
        <w:t>noise/interference</w:t>
      </w:r>
      <w:r w:rsidRPr="007C7565">
        <w:t xml:space="preserve"> information to estimate L1-SINR,</w:t>
      </w:r>
      <w:r w:rsidR="006B0B7E" w:rsidRPr="007C7565">
        <w:t xml:space="preserve"> RAN1 agreed with two options </w:t>
      </w:r>
      <w:r w:rsidR="00ED0B27" w:rsidRPr="007C7565">
        <w:t xml:space="preserve">in </w:t>
      </w:r>
      <w:r w:rsidR="006B0B7E" w:rsidRPr="007C7565">
        <w:t>principle for noise/interference estimation</w:t>
      </w:r>
      <w:r w:rsidR="0093707C">
        <w:t xml:space="preserve"> for CSI-RS based L1-SINR measurements</w:t>
      </w:r>
      <w:r w:rsidR="006B0B7E" w:rsidRPr="007C7565">
        <w:t xml:space="preserve">. The first option is the </w:t>
      </w:r>
      <w:r w:rsidR="007324FE" w:rsidRPr="007C7565">
        <w:t xml:space="preserve">case </w:t>
      </w:r>
      <w:r w:rsidR="00301769">
        <w:t xml:space="preserve">the </w:t>
      </w:r>
      <w:r w:rsidR="006B0B7E" w:rsidRPr="007C7565">
        <w:t>network configure</w:t>
      </w:r>
      <w:r w:rsidR="007324FE" w:rsidRPr="007C7565">
        <w:t>s</w:t>
      </w:r>
      <w:r w:rsidR="006B0B7E" w:rsidRPr="007C7565">
        <w:t xml:space="preserve"> the dedicated resources for interference estimation, i.e., interference measurement resources or IMR. Another option is the case network does not configure the dedicated resources for inter</w:t>
      </w:r>
      <w:r w:rsidR="006B0B7E" w:rsidRPr="0093707C">
        <w:t>ference measurement.</w:t>
      </w:r>
      <w:r w:rsidR="0093707C" w:rsidRPr="0093707C">
        <w:t xml:space="preserve"> For SSB based L1-SINR measurement, the network must configure the dedicated IMR. </w:t>
      </w:r>
      <w:r w:rsidR="006B0B7E" w:rsidRPr="007C7565">
        <w:t xml:space="preserve"> </w:t>
      </w:r>
    </w:p>
    <w:p w14:paraId="5714E414" w14:textId="77777777" w:rsidR="00656915" w:rsidRDefault="00656915" w:rsidP="00656915">
      <w:pPr>
        <w:rPr>
          <w:b/>
        </w:rPr>
      </w:pPr>
      <w:r w:rsidRPr="007C7565">
        <w:rPr>
          <w:b/>
        </w:rPr>
        <w:t xml:space="preserve">Observation 4: For </w:t>
      </w:r>
      <w:r>
        <w:rPr>
          <w:b/>
        </w:rPr>
        <w:t xml:space="preserve">CSI-RS based </w:t>
      </w:r>
      <w:r w:rsidRPr="007C7565">
        <w:rPr>
          <w:b/>
        </w:rPr>
        <w:t>L1-SINR measurements, UE estimates noise/interference for both cases the network configures IMR or not.</w:t>
      </w:r>
    </w:p>
    <w:p w14:paraId="577EB0A0" w14:textId="77777777" w:rsidR="00656915" w:rsidRPr="007C7565" w:rsidRDefault="00656915" w:rsidP="00656915">
      <w:pPr>
        <w:rPr>
          <w:b/>
        </w:rPr>
      </w:pPr>
      <w:r>
        <w:rPr>
          <w:b/>
        </w:rPr>
        <w:t xml:space="preserve">Observation 5: For SSB based L1-SINR measurements, UE estimates noise/interference with the assumption the network configures IMR. </w:t>
      </w:r>
    </w:p>
    <w:p w14:paraId="5B121F0B" w14:textId="42E8DB0D" w:rsidR="006B0B7E" w:rsidRPr="007C7565" w:rsidRDefault="00A05F5A" w:rsidP="009F6044">
      <w:pPr>
        <w:rPr>
          <w:b/>
        </w:rPr>
      </w:pPr>
      <w:r>
        <w:t xml:space="preserve">From the </w:t>
      </w:r>
      <w:r w:rsidR="00241846">
        <w:t>definition point of view the difference between L1-RSRP and L1-SINR is that L1-SINR need to estimate noise/interference.</w:t>
      </w:r>
      <w:r w:rsidR="007C4381">
        <w:t xml:space="preserve"> Although noise/interference estimation may require </w:t>
      </w:r>
      <w:r w:rsidR="00D7776E">
        <w:t>longer</w:t>
      </w:r>
      <w:r w:rsidR="007C4381">
        <w:t xml:space="preserve"> measurement period compared with the RSRP measurement, w</w:t>
      </w:r>
      <w:r w:rsidR="00241846">
        <w:t>e</w:t>
      </w:r>
      <w:r w:rsidR="007324FE" w:rsidRPr="007C7565">
        <w:t xml:space="preserve"> </w:t>
      </w:r>
      <w:r w:rsidR="003173CE" w:rsidRPr="007C7565">
        <w:t>think the L1-SINR measurement period should be same as L1-RSRP measurement period</w:t>
      </w:r>
      <w:r w:rsidR="009D619F">
        <w:t>.</w:t>
      </w:r>
    </w:p>
    <w:p w14:paraId="361B743C" w14:textId="73D00A50" w:rsidR="00A61726" w:rsidRPr="007C7565" w:rsidRDefault="00A61726" w:rsidP="009F6044">
      <w:pPr>
        <w:rPr>
          <w:b/>
        </w:rPr>
      </w:pPr>
      <w:r w:rsidRPr="007C7565">
        <w:rPr>
          <w:b/>
        </w:rPr>
        <w:t>Proposal 1: RAN4 specif</w:t>
      </w:r>
      <w:r w:rsidR="009E1F8F">
        <w:rPr>
          <w:b/>
        </w:rPr>
        <w:t>ies</w:t>
      </w:r>
      <w:r w:rsidRPr="007C7565">
        <w:rPr>
          <w:b/>
        </w:rPr>
        <w:t xml:space="preserve"> </w:t>
      </w:r>
      <w:r w:rsidR="008E5D71" w:rsidRPr="007C7565">
        <w:rPr>
          <w:b/>
        </w:rPr>
        <w:t>L1-SINR measurement requirements</w:t>
      </w:r>
      <w:r w:rsidR="00BA57E7" w:rsidRPr="007C7565">
        <w:rPr>
          <w:b/>
        </w:rPr>
        <w:t xml:space="preserve"> for CSI </w:t>
      </w:r>
      <w:r w:rsidR="00082D6B" w:rsidRPr="007C7565">
        <w:rPr>
          <w:b/>
        </w:rPr>
        <w:t>reporting</w:t>
      </w:r>
      <w:r w:rsidR="008E5D71" w:rsidRPr="007C7565">
        <w:rPr>
          <w:b/>
        </w:rPr>
        <w:t xml:space="preserve"> </w:t>
      </w:r>
      <w:r w:rsidR="00BA57E7" w:rsidRPr="007C7565">
        <w:rPr>
          <w:b/>
        </w:rPr>
        <w:t>in</w:t>
      </w:r>
      <w:r w:rsidR="008E5D71" w:rsidRPr="007C7565">
        <w:rPr>
          <w:b/>
        </w:rPr>
        <w:t xml:space="preserve"> </w:t>
      </w:r>
      <w:r w:rsidR="00BA57E7" w:rsidRPr="007C7565">
        <w:rPr>
          <w:b/>
        </w:rPr>
        <w:t xml:space="preserve">both </w:t>
      </w:r>
      <w:r w:rsidR="008E5D71" w:rsidRPr="007C7565">
        <w:rPr>
          <w:b/>
        </w:rPr>
        <w:t>FR1 and FR2</w:t>
      </w:r>
      <w:r w:rsidR="009A7E4C" w:rsidRPr="007C7565">
        <w:rPr>
          <w:b/>
        </w:rPr>
        <w:t xml:space="preserve">. </w:t>
      </w:r>
      <w:r w:rsidR="00FE545B" w:rsidRPr="007C7565">
        <w:rPr>
          <w:b/>
        </w:rPr>
        <w:t xml:space="preserve">For the detailed measurement period, </w:t>
      </w:r>
      <w:r w:rsidR="00F54DE5" w:rsidRPr="007C7565">
        <w:rPr>
          <w:b/>
        </w:rPr>
        <w:t xml:space="preserve">the existing </w:t>
      </w:r>
      <w:r w:rsidR="00A05F5A">
        <w:rPr>
          <w:b/>
        </w:rPr>
        <w:t>SSB/</w:t>
      </w:r>
      <w:r w:rsidR="00FE545B" w:rsidRPr="007C7565">
        <w:rPr>
          <w:b/>
        </w:rPr>
        <w:t xml:space="preserve">CSI-RS based L1-RSRP measurement requirements are </w:t>
      </w:r>
      <w:r w:rsidR="00BE7285" w:rsidRPr="007C7565">
        <w:rPr>
          <w:b/>
        </w:rPr>
        <w:t xml:space="preserve">used as </w:t>
      </w:r>
      <w:r w:rsidR="00FE545B" w:rsidRPr="007C7565">
        <w:rPr>
          <w:b/>
        </w:rPr>
        <w:t xml:space="preserve">the </w:t>
      </w:r>
      <w:r w:rsidR="00264244" w:rsidRPr="007C7565">
        <w:rPr>
          <w:b/>
        </w:rPr>
        <w:t>baseline</w:t>
      </w:r>
      <w:r w:rsidR="00FE545B" w:rsidRPr="007C7565">
        <w:rPr>
          <w:b/>
        </w:rPr>
        <w:t>.</w:t>
      </w:r>
    </w:p>
    <w:p w14:paraId="458AAA43" w14:textId="6B4F0961" w:rsidR="00350471" w:rsidRPr="007C7565" w:rsidRDefault="00350471" w:rsidP="009F6044">
      <w:r w:rsidRPr="007C7565">
        <w:t xml:space="preserve">When UE </w:t>
      </w:r>
      <w:r w:rsidR="00514187" w:rsidRPr="007C7565">
        <w:t xml:space="preserve">is </w:t>
      </w:r>
      <w:r w:rsidRPr="007C7565">
        <w:t>configure</w:t>
      </w:r>
      <w:r w:rsidR="00514187" w:rsidRPr="007C7565">
        <w:t>d</w:t>
      </w:r>
      <w:r w:rsidRPr="007C7565">
        <w:t xml:space="preserve"> to report L1-SINR as a part of CSI report</w:t>
      </w:r>
      <w:r w:rsidR="00514187" w:rsidRPr="007C7565">
        <w:t>ing</w:t>
      </w:r>
      <w:r w:rsidRPr="007C7565">
        <w:t>, UE need</w:t>
      </w:r>
      <w:r w:rsidR="00514187" w:rsidRPr="007C7565">
        <w:t>s</w:t>
      </w:r>
      <w:r w:rsidRPr="007C7565">
        <w:t xml:space="preserve"> to report the </w:t>
      </w:r>
      <w:r w:rsidR="00514187" w:rsidRPr="007C7565">
        <w:t xml:space="preserve">measured L1-SINR </w:t>
      </w:r>
      <w:r w:rsidRPr="007C7565">
        <w:t>value to the network. RAN1 agreed to reuse the existing SS-SINR measurement port mapping table specified in TS38.133 10.1.16.1</w:t>
      </w:r>
      <w:r w:rsidR="00376741" w:rsidRPr="007C7565">
        <w:t xml:space="preserve">, and the reporting range is </w:t>
      </w:r>
      <w:r w:rsidR="00514187" w:rsidRPr="007C7565">
        <w:t xml:space="preserve">also </w:t>
      </w:r>
      <w:r w:rsidR="00376741" w:rsidRPr="007C7565">
        <w:t xml:space="preserve">-23 to 40dB. </w:t>
      </w:r>
      <w:r w:rsidR="00B07158" w:rsidRPr="007C7565">
        <w:t xml:space="preserve">We therefore </w:t>
      </w:r>
      <w:r w:rsidR="00F73F09" w:rsidRPr="007C7565">
        <w:t xml:space="preserve">propose to update the table in order to be used by </w:t>
      </w:r>
      <w:r w:rsidR="00B07158" w:rsidRPr="007C7565">
        <w:t>L1-SINR</w:t>
      </w:r>
      <w:r w:rsidR="00F73F09" w:rsidRPr="007C7565">
        <w:t xml:space="preserve"> reporting. </w:t>
      </w:r>
      <w:r w:rsidR="00B07158" w:rsidRPr="007C7565">
        <w:t xml:space="preserve"> </w:t>
      </w:r>
    </w:p>
    <w:p w14:paraId="2C7C0AB6" w14:textId="1C2E8D79" w:rsidR="00D3194E" w:rsidRPr="007C7565" w:rsidRDefault="00D3194E" w:rsidP="009F6044">
      <w:pPr>
        <w:rPr>
          <w:b/>
        </w:rPr>
      </w:pPr>
      <w:r w:rsidRPr="007C7565">
        <w:rPr>
          <w:b/>
        </w:rPr>
        <w:t xml:space="preserve">Observation </w:t>
      </w:r>
      <w:r w:rsidR="00A05F5A">
        <w:rPr>
          <w:b/>
        </w:rPr>
        <w:t>6</w:t>
      </w:r>
      <w:r w:rsidRPr="007C7565">
        <w:rPr>
          <w:b/>
        </w:rPr>
        <w:t>: For L1-SINR reporting, RAN1 agreed to reuse the existing “</w:t>
      </w:r>
      <w:r w:rsidR="006252DC" w:rsidRPr="007C7565">
        <w:rPr>
          <w:b/>
        </w:rPr>
        <w:t>SS-SINR measurement report mapping</w:t>
      </w:r>
      <w:r w:rsidRPr="007C7565">
        <w:rPr>
          <w:b/>
        </w:rPr>
        <w:t xml:space="preserve">” table and the reporting range is </w:t>
      </w:r>
      <w:r w:rsidR="00146967" w:rsidRPr="007C7565">
        <w:rPr>
          <w:b/>
        </w:rPr>
        <w:t>-23dB to 40dB.</w:t>
      </w:r>
    </w:p>
    <w:p w14:paraId="00A829DE" w14:textId="1FF8B041" w:rsidR="00D04CDF" w:rsidRPr="007C7565" w:rsidRDefault="00146967" w:rsidP="009F6044">
      <w:pPr>
        <w:rPr>
          <w:b/>
        </w:rPr>
      </w:pPr>
      <w:r w:rsidRPr="007C7565">
        <w:rPr>
          <w:b/>
        </w:rPr>
        <w:t xml:space="preserve">Proposal 2: RAN4 update “Table 10.1.16.1-1: SS-SINR measurement report mapping” in TS38.133 in order to be used for L1-SINR reporting. </w:t>
      </w:r>
    </w:p>
    <w:p w14:paraId="228E6F2D" w14:textId="1866C4FF" w:rsidR="00D316BE" w:rsidRPr="007C7565" w:rsidRDefault="00D316BE" w:rsidP="009F6044">
      <w:r w:rsidRPr="007C7565">
        <w:t>Finally, RAN4 need</w:t>
      </w:r>
      <w:r w:rsidR="00514187" w:rsidRPr="007C7565">
        <w:t>s</w:t>
      </w:r>
      <w:r w:rsidRPr="007C7565">
        <w:t xml:space="preserve"> to specify the accuracy requirements as well as L1-RSRP reporting. </w:t>
      </w:r>
      <w:r w:rsidR="00893E14">
        <w:t xml:space="preserve">RAN1 is </w:t>
      </w:r>
      <w:r w:rsidR="00DE6485">
        <w:t xml:space="preserve">also </w:t>
      </w:r>
      <w:r w:rsidR="00893E14">
        <w:t xml:space="preserve">discussing how to estimate interference, e.g. interference estimation </w:t>
      </w:r>
      <w:r w:rsidR="00DE6485">
        <w:t xml:space="preserve">is </w:t>
      </w:r>
      <w:r w:rsidR="00893E14">
        <w:t xml:space="preserve">based on NZP-CSI-RS if configures as IMR. From RAN4 measurement performance </w:t>
      </w:r>
      <w:r w:rsidR="00D60491">
        <w:t xml:space="preserve">requirement </w:t>
      </w:r>
      <w:r w:rsidR="00893E14">
        <w:t xml:space="preserve">point of view, </w:t>
      </w:r>
      <w:r w:rsidR="00D60491">
        <w:t xml:space="preserve">however, </w:t>
      </w:r>
      <w:r w:rsidR="00893E14">
        <w:t xml:space="preserve">RAN4 </w:t>
      </w:r>
      <w:r w:rsidR="00D60491">
        <w:t>may</w:t>
      </w:r>
      <w:r w:rsidR="00893E14">
        <w:t xml:space="preserve"> configure IMR as </w:t>
      </w:r>
      <w:r w:rsidR="00D60491">
        <w:t xml:space="preserve">the </w:t>
      </w:r>
      <w:r w:rsidR="00B40F47">
        <w:t>simulation assumption</w:t>
      </w:r>
      <w:r w:rsidR="00893E14">
        <w:t xml:space="preserve"> </w:t>
      </w:r>
      <w:r w:rsidR="00DE6485">
        <w:t xml:space="preserve">if agreed </w:t>
      </w:r>
      <w:r w:rsidR="00D60491">
        <w:t>but</w:t>
      </w:r>
      <w:r w:rsidR="00893E14">
        <w:t xml:space="preserve"> </w:t>
      </w:r>
      <w:r w:rsidR="00256948">
        <w:t xml:space="preserve">it is up to UE implementation </w:t>
      </w:r>
      <w:r w:rsidR="009D619F">
        <w:t xml:space="preserve">how to estimate interference/noise. </w:t>
      </w:r>
    </w:p>
    <w:p w14:paraId="1685ABD3" w14:textId="77777777" w:rsidR="00656915" w:rsidRPr="007C7565" w:rsidRDefault="00656915" w:rsidP="00656915">
      <w:pPr>
        <w:rPr>
          <w:b/>
        </w:rPr>
      </w:pPr>
      <w:bookmarkStart w:id="3" w:name="_GoBack"/>
      <w:bookmarkEnd w:id="3"/>
      <w:r w:rsidRPr="007C7565">
        <w:rPr>
          <w:b/>
        </w:rPr>
        <w:t>Proposal 3: RAN4 specify L1-SINR accuracy requirements in RRM performance part.</w:t>
      </w:r>
      <w:r>
        <w:rPr>
          <w:b/>
        </w:rPr>
        <w:t xml:space="preserve"> The detailed side condition, e.g., IMR configuration, to be discussed in the performance part. </w:t>
      </w:r>
    </w:p>
    <w:p w14:paraId="25E95D6B" w14:textId="09C14FFF" w:rsidR="002E29D9" w:rsidRDefault="00C17BF2" w:rsidP="00530F0B">
      <w:pPr>
        <w:pStyle w:val="Heading1"/>
      </w:pPr>
      <w:r>
        <w:lastRenderedPageBreak/>
        <w:t>3</w:t>
      </w:r>
      <w:r w:rsidR="00530F0B">
        <w:tab/>
      </w:r>
      <w:r w:rsidR="00BB4100">
        <w:t>Summary</w:t>
      </w:r>
    </w:p>
    <w:p w14:paraId="7ACCDF89" w14:textId="77777777" w:rsidR="00656915" w:rsidRPr="007C7565" w:rsidRDefault="00656915" w:rsidP="00656915">
      <w:pPr>
        <w:rPr>
          <w:b/>
        </w:rPr>
      </w:pPr>
      <w:r w:rsidRPr="007C7565">
        <w:rPr>
          <w:b/>
        </w:rPr>
        <w:t xml:space="preserve">Observation 1: RAN1 agreed to specify L1-SINR only. </w:t>
      </w:r>
    </w:p>
    <w:p w14:paraId="20A890E5" w14:textId="77777777" w:rsidR="00656915" w:rsidRPr="007C7565" w:rsidRDefault="00656915" w:rsidP="00656915">
      <w:pPr>
        <w:rPr>
          <w:b/>
        </w:rPr>
      </w:pPr>
      <w:r w:rsidRPr="007C7565">
        <w:rPr>
          <w:b/>
        </w:rPr>
        <w:t>Observation 2: L1-SINR is only used to CSI reporting.</w:t>
      </w:r>
    </w:p>
    <w:p w14:paraId="7DCB5A0F" w14:textId="77777777" w:rsidR="00656915" w:rsidRPr="007C7565" w:rsidRDefault="00656915" w:rsidP="00656915">
      <w:pPr>
        <w:rPr>
          <w:b/>
        </w:rPr>
      </w:pPr>
      <w:r w:rsidRPr="007C7565">
        <w:rPr>
          <w:b/>
        </w:rPr>
        <w:t xml:space="preserve">Observation 3: L1-SINR measurement is performed with </w:t>
      </w:r>
      <w:r>
        <w:rPr>
          <w:b/>
        </w:rPr>
        <w:t xml:space="preserve">both SSB and </w:t>
      </w:r>
      <w:r w:rsidRPr="007C7565">
        <w:rPr>
          <w:b/>
        </w:rPr>
        <w:t xml:space="preserve">CSI-RS. </w:t>
      </w:r>
    </w:p>
    <w:p w14:paraId="324AD067" w14:textId="77777777" w:rsidR="00656915" w:rsidRDefault="00656915" w:rsidP="00656915">
      <w:pPr>
        <w:rPr>
          <w:b/>
        </w:rPr>
      </w:pPr>
      <w:r w:rsidRPr="007C7565">
        <w:rPr>
          <w:b/>
        </w:rPr>
        <w:t xml:space="preserve">Observation 4: For </w:t>
      </w:r>
      <w:r>
        <w:rPr>
          <w:b/>
        </w:rPr>
        <w:t xml:space="preserve">CSI-RS based </w:t>
      </w:r>
      <w:r w:rsidRPr="007C7565">
        <w:rPr>
          <w:b/>
        </w:rPr>
        <w:t>L1-SINR measurements, UE estimates noise/interference for both cases the network configures IMR or not.</w:t>
      </w:r>
    </w:p>
    <w:p w14:paraId="7B29D6EE" w14:textId="77777777" w:rsidR="00656915" w:rsidRPr="007C7565" w:rsidRDefault="00656915" w:rsidP="00656915">
      <w:pPr>
        <w:rPr>
          <w:b/>
        </w:rPr>
      </w:pPr>
      <w:r>
        <w:rPr>
          <w:b/>
        </w:rPr>
        <w:t xml:space="preserve">Observation 5: For SSB based L1-SINR measurements, UE estimates noise/interference with the assumption the network configures IMR. </w:t>
      </w:r>
    </w:p>
    <w:p w14:paraId="76CD0928" w14:textId="77777777" w:rsidR="00656915" w:rsidRPr="007C7565" w:rsidRDefault="00656915" w:rsidP="00656915">
      <w:pPr>
        <w:rPr>
          <w:b/>
        </w:rPr>
      </w:pPr>
      <w:r w:rsidRPr="007C7565">
        <w:rPr>
          <w:b/>
        </w:rPr>
        <w:t xml:space="preserve">Observation </w:t>
      </w:r>
      <w:r>
        <w:rPr>
          <w:b/>
        </w:rPr>
        <w:t>6</w:t>
      </w:r>
      <w:r w:rsidRPr="007C7565">
        <w:rPr>
          <w:b/>
        </w:rPr>
        <w:t>: For L1-SINR reporting, RAN1 agreed to reuse the existing “SS-SINR measurement report mapping” table and the reporting range is -23dB to 40dB.</w:t>
      </w:r>
    </w:p>
    <w:p w14:paraId="1DF4912F" w14:textId="77777777" w:rsidR="00656915" w:rsidRPr="007C7565" w:rsidRDefault="00656915" w:rsidP="00656915">
      <w:pPr>
        <w:rPr>
          <w:b/>
        </w:rPr>
      </w:pPr>
      <w:r w:rsidRPr="007C7565">
        <w:rPr>
          <w:b/>
        </w:rPr>
        <w:t>Proposal 1: RAN4 specif</w:t>
      </w:r>
      <w:r>
        <w:rPr>
          <w:b/>
        </w:rPr>
        <w:t>ies</w:t>
      </w:r>
      <w:r w:rsidRPr="007C7565">
        <w:rPr>
          <w:b/>
        </w:rPr>
        <w:t xml:space="preserve"> L1-SINR measurement requirements for CSI reporting in both FR1 and FR2. For the detailed measurement period, the existing </w:t>
      </w:r>
      <w:r>
        <w:rPr>
          <w:b/>
        </w:rPr>
        <w:t>SSB/</w:t>
      </w:r>
      <w:r w:rsidRPr="007C7565">
        <w:rPr>
          <w:b/>
        </w:rPr>
        <w:t>CSI-RS based L1-RSRP measurement requirements are used as the baseline.</w:t>
      </w:r>
    </w:p>
    <w:p w14:paraId="2663460E" w14:textId="77777777" w:rsidR="00656915" w:rsidRPr="007C7565" w:rsidRDefault="00656915" w:rsidP="00656915">
      <w:pPr>
        <w:rPr>
          <w:b/>
        </w:rPr>
      </w:pPr>
      <w:r w:rsidRPr="007C7565">
        <w:rPr>
          <w:b/>
        </w:rPr>
        <w:t xml:space="preserve">Proposal 2: RAN4 update “Table 10.1.16.1-1: SS-SINR measurement report mapping” in TS38.133 in order to be used for L1-SINR reporting. </w:t>
      </w:r>
    </w:p>
    <w:p w14:paraId="5826A547" w14:textId="0C397808" w:rsidR="00CD4B74" w:rsidRPr="004C3E58" w:rsidRDefault="004C3E58" w:rsidP="00CD4B74">
      <w:pPr>
        <w:rPr>
          <w:b/>
        </w:rPr>
      </w:pPr>
      <w:r w:rsidRPr="007C7565">
        <w:rPr>
          <w:b/>
        </w:rPr>
        <w:t>Proposal 3: RAN4 specify L1-SINR accuracy requirements in RRM performance part.</w:t>
      </w:r>
      <w:r>
        <w:rPr>
          <w:b/>
        </w:rPr>
        <w:t xml:space="preserve"> The detailed side condition, e.g., IMR configuration, to be discussed in the performance part. </w:t>
      </w:r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2BB6F0BB" w:rsidR="00A2187A" w:rsidRPr="007C7565" w:rsidRDefault="00A553E7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6843642"/>
      <w:bookmarkStart w:id="5" w:name="_Ref16604413"/>
      <w:r w:rsidRPr="007C7565">
        <w:t>RP-192271, “Revised WID: Enhancements on MIMO for NR</w:t>
      </w:r>
      <w:r w:rsidR="00A2187A" w:rsidRPr="007C7565">
        <w:t xml:space="preserve">”, </w:t>
      </w:r>
      <w:r w:rsidRPr="007C7565">
        <w:t>Samsung</w:t>
      </w:r>
      <w:r w:rsidR="00A2187A" w:rsidRPr="007C7565">
        <w:t>.</w:t>
      </w:r>
      <w:bookmarkEnd w:id="4"/>
    </w:p>
    <w:bookmarkEnd w:id="5"/>
    <w:p w14:paraId="5BE26060" w14:textId="040FDFEC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4C09C65" w14:textId="18D0BEFD" w:rsidR="007B52D3" w:rsidRDefault="007B52D3" w:rsidP="007B52D3">
      <w:pPr>
        <w:pStyle w:val="Heading1"/>
      </w:pPr>
      <w:r>
        <w:t>Appendix</w:t>
      </w:r>
    </w:p>
    <w:p w14:paraId="5D2DF9A6" w14:textId="77777777" w:rsidR="007B52D3" w:rsidRPr="007C7565" w:rsidRDefault="007B52D3" w:rsidP="007B52D3">
      <w:r w:rsidRPr="007C7565">
        <w:t xml:space="preserve">RAN1 has already several agreements on L1-SINR reporting.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2D3" w:rsidRPr="00326744" w14:paraId="078A4D76" w14:textId="77777777" w:rsidTr="007B52D3">
        <w:tc>
          <w:tcPr>
            <w:tcW w:w="9629" w:type="dxa"/>
          </w:tcPr>
          <w:p w14:paraId="47CF3955" w14:textId="77777777" w:rsidR="007B52D3" w:rsidRPr="00C97618" w:rsidRDefault="007B52D3" w:rsidP="007B52D3">
            <w:r>
              <w:t>RAN1#94bis (1810 Chengdu)</w:t>
            </w:r>
          </w:p>
          <w:p w14:paraId="73D75E86" w14:textId="77777777" w:rsidR="007B52D3" w:rsidRPr="00D52F44" w:rsidRDefault="007B52D3" w:rsidP="007B52D3">
            <w:pPr>
              <w:rPr>
                <w:highlight w:val="green"/>
                <w:lang w:eastAsia="ko-KR"/>
              </w:rPr>
            </w:pPr>
            <w:r w:rsidRPr="004F5356">
              <w:rPr>
                <w:highlight w:val="green"/>
                <w:lang w:eastAsia="ko-KR"/>
              </w:rPr>
              <w:t>Agreement</w:t>
            </w:r>
          </w:p>
          <w:p w14:paraId="2852230E" w14:textId="77777777" w:rsidR="007B52D3" w:rsidRPr="007C7565" w:rsidRDefault="007B52D3" w:rsidP="007B52D3">
            <w:pPr>
              <w:pStyle w:val="ListParagraph"/>
              <w:numPr>
                <w:ilvl w:val="0"/>
                <w:numId w:val="6"/>
              </w:numPr>
              <w:spacing w:after="0"/>
            </w:pPr>
            <w:r w:rsidRPr="007C7565">
              <w:t>L1-SINR is supported. L1-RSRQ is not supported.</w:t>
            </w:r>
          </w:p>
          <w:p w14:paraId="7217AAF9" w14:textId="77777777" w:rsidR="007B52D3" w:rsidRPr="007C7565" w:rsidRDefault="007B52D3" w:rsidP="007B52D3">
            <w:pPr>
              <w:pStyle w:val="ListParagraph"/>
              <w:numPr>
                <w:ilvl w:val="1"/>
                <w:numId w:val="6"/>
              </w:numPr>
              <w:spacing w:after="0"/>
            </w:pPr>
            <w:r w:rsidRPr="007C7565">
              <w:t>Companies to study and provide definition of L1-SINR</w:t>
            </w:r>
          </w:p>
          <w:p w14:paraId="1106F8F6" w14:textId="77777777" w:rsidR="007B52D3" w:rsidRPr="007C7565" w:rsidRDefault="007B52D3" w:rsidP="007B52D3">
            <w:pPr>
              <w:pStyle w:val="ListParagraph"/>
              <w:numPr>
                <w:ilvl w:val="0"/>
                <w:numId w:val="6"/>
              </w:numPr>
              <w:spacing w:after="0"/>
            </w:pPr>
            <w:r w:rsidRPr="007C7565">
              <w:t>Study the reporting content, e.g.</w:t>
            </w:r>
          </w:p>
          <w:p w14:paraId="5389BB6D" w14:textId="77777777" w:rsidR="007B52D3" w:rsidRPr="00735CE6" w:rsidRDefault="007B52D3" w:rsidP="007B52D3">
            <w:pPr>
              <w:pStyle w:val="ListParagraph"/>
              <w:numPr>
                <w:ilvl w:val="1"/>
                <w:numId w:val="6"/>
              </w:numPr>
              <w:spacing w:after="0"/>
            </w:pPr>
            <w:r w:rsidRPr="00735CE6">
              <w:t>Whether CRI/SSBRI is reported</w:t>
            </w:r>
          </w:p>
          <w:p w14:paraId="65E81811" w14:textId="77777777" w:rsidR="007B52D3" w:rsidRPr="007C7565" w:rsidRDefault="007B52D3" w:rsidP="007B52D3">
            <w:pPr>
              <w:pStyle w:val="ListParagraph"/>
              <w:numPr>
                <w:ilvl w:val="1"/>
                <w:numId w:val="6"/>
              </w:numPr>
              <w:spacing w:after="0"/>
            </w:pPr>
            <w:r w:rsidRPr="007C7565">
              <w:t>Whether differential group/non-group reporting is applied</w:t>
            </w:r>
          </w:p>
          <w:p w14:paraId="13F02B5B" w14:textId="77777777" w:rsidR="007B52D3" w:rsidRPr="00735CE6" w:rsidRDefault="007B52D3" w:rsidP="007B52D3">
            <w:pPr>
              <w:pStyle w:val="ListParagraph"/>
              <w:numPr>
                <w:ilvl w:val="1"/>
                <w:numId w:val="6"/>
              </w:numPr>
              <w:spacing w:after="0"/>
            </w:pPr>
            <w:r w:rsidRPr="00735CE6">
              <w:t>Whether L1-RSRP is reported</w:t>
            </w:r>
          </w:p>
          <w:p w14:paraId="7FBBFA1A" w14:textId="77777777" w:rsidR="007B52D3" w:rsidRPr="00256CC7" w:rsidRDefault="007B52D3" w:rsidP="007B52D3">
            <w:pPr>
              <w:pStyle w:val="ListParagraph"/>
              <w:numPr>
                <w:ilvl w:val="0"/>
                <w:numId w:val="6"/>
              </w:numPr>
              <w:spacing w:after="0"/>
            </w:pPr>
            <w:r w:rsidRPr="00735CE6">
              <w:t>Study the interference measurement mechanism</w:t>
            </w:r>
          </w:p>
          <w:p w14:paraId="6976B28D" w14:textId="77777777" w:rsidR="007B52D3" w:rsidRDefault="007B52D3" w:rsidP="007B52D3">
            <w:r>
              <w:t>RAN1#97 (1905 Reno)</w:t>
            </w:r>
          </w:p>
          <w:p w14:paraId="09ACB5D9" w14:textId="77777777" w:rsidR="007B52D3" w:rsidRPr="006918FB" w:rsidRDefault="007B52D3" w:rsidP="007B52D3">
            <w:pPr>
              <w:rPr>
                <w:highlight w:val="green"/>
              </w:rPr>
            </w:pPr>
            <w:r w:rsidRPr="006918FB">
              <w:rPr>
                <w:highlight w:val="green"/>
              </w:rPr>
              <w:t>Agreement</w:t>
            </w:r>
          </w:p>
          <w:p w14:paraId="41C90B84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 xml:space="preserve">When dedicated IMR is not configured, </w:t>
            </w:r>
          </w:p>
          <w:p w14:paraId="58CB9DF2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lastRenderedPageBreak/>
              <w:t xml:space="preserve">If CMR is based on CSI-RS, when L1-SINR is configured, and interference measurement is performed using CMR with CSI-RS only with density 3 REs/RB for 1-port CSI-RS is used </w:t>
            </w:r>
          </w:p>
          <w:p w14:paraId="16772256" w14:textId="77777777" w:rsidR="007B52D3" w:rsidRPr="007C7565" w:rsidRDefault="007B52D3" w:rsidP="007B52D3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7C7565">
              <w:t>Spec does not require UE to use SSB for interference measurement</w:t>
            </w:r>
          </w:p>
          <w:p w14:paraId="736CF36A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Note: CSI-RS above is CSI-RS for BM</w:t>
            </w:r>
          </w:p>
          <w:p w14:paraId="35C30FDC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>When dedicated IMR is configured,</w:t>
            </w:r>
          </w:p>
          <w:p w14:paraId="1744498F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NW can configure interference measurement for L1-SINR with either of the following options</w:t>
            </w:r>
          </w:p>
          <w:p w14:paraId="31C6B63C" w14:textId="77777777" w:rsidR="007B52D3" w:rsidRPr="006918FB" w:rsidRDefault="007B52D3" w:rsidP="007B52D3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6918FB">
              <w:t>ZP-IMR only</w:t>
            </w:r>
          </w:p>
          <w:p w14:paraId="2F49F9FC" w14:textId="77777777" w:rsidR="007B52D3" w:rsidRPr="006918FB" w:rsidRDefault="007B52D3" w:rsidP="007B52D3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6918FB">
              <w:t xml:space="preserve">NZP-IMR only </w:t>
            </w:r>
          </w:p>
          <w:p w14:paraId="4407F863" w14:textId="77777777" w:rsidR="007B52D3" w:rsidRPr="007C7565" w:rsidRDefault="007B52D3" w:rsidP="007B52D3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7C7565">
              <w:t>(WA) ZP-IMR and NZP IMR (interference measurement is taken on both)</w:t>
            </w:r>
          </w:p>
          <w:p w14:paraId="00D0BE84" w14:textId="77777777" w:rsidR="007B52D3" w:rsidRPr="007C7565" w:rsidRDefault="007B52D3" w:rsidP="007B52D3">
            <w:pPr>
              <w:pStyle w:val="ListParagraph"/>
              <w:numPr>
                <w:ilvl w:val="3"/>
                <w:numId w:val="7"/>
              </w:numPr>
              <w:spacing w:after="0"/>
            </w:pPr>
            <w:r w:rsidRPr="007C7565">
              <w:t>Maximum Number of ZP IMR is 1</w:t>
            </w:r>
          </w:p>
          <w:p w14:paraId="63298B8B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 xml:space="preserve">If IMR is configured based on NZP IMR only, when L1-SINR is configured, interference measurement is performed only with density 3 REs/RB CSI-RS </w:t>
            </w:r>
          </w:p>
          <w:p w14:paraId="4BDB392D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If IMR is configured based on ZP IMR only, when L1-SINR is configured, interference measurement is performed using ZP IMR</w:t>
            </w:r>
          </w:p>
          <w:p w14:paraId="342D44F2" w14:textId="77777777" w:rsidR="007B52D3" w:rsidRPr="007C7565" w:rsidRDefault="007B52D3" w:rsidP="007B52D3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7C7565">
              <w:t>FFS: interference measurement is performed using CMR additionally</w:t>
            </w:r>
          </w:p>
          <w:p w14:paraId="47BACA56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Support of L1-SINR is optional</w:t>
            </w:r>
          </w:p>
          <w:p w14:paraId="63F11796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FFS: Support of NZP IMR and ZP IMR are separate UE capabilities</w:t>
            </w:r>
          </w:p>
          <w:p w14:paraId="3322C73C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Note: CSI-RS above is CSI-RS for BM</w:t>
            </w:r>
          </w:p>
          <w:p w14:paraId="5842184B" w14:textId="77777777" w:rsidR="007B52D3" w:rsidRPr="007C7565" w:rsidRDefault="007B52D3" w:rsidP="007B52D3">
            <w:r w:rsidRPr="007C7565">
              <w:t>RAN1#98 (1908 Prague)</w:t>
            </w:r>
          </w:p>
          <w:p w14:paraId="7AAAEABB" w14:textId="77777777" w:rsidR="007B52D3" w:rsidRPr="007C7565" w:rsidRDefault="007B52D3" w:rsidP="007B52D3">
            <w:pPr>
              <w:rPr>
                <w:lang w:eastAsia="zh-CN"/>
              </w:rPr>
            </w:pPr>
            <w:r w:rsidRPr="007C7565">
              <w:rPr>
                <w:lang w:eastAsia="zh-CN"/>
              </w:rPr>
              <w:t xml:space="preserve">When </w:t>
            </w:r>
            <w:proofErr w:type="spellStart"/>
            <w:r w:rsidRPr="007C7565">
              <w:rPr>
                <w:lang w:eastAsia="zh-CN"/>
              </w:rPr>
              <w:t>gNB</w:t>
            </w:r>
            <w:proofErr w:type="spellEnd"/>
            <w:r w:rsidRPr="007C7565">
              <w:rPr>
                <w:lang w:eastAsia="zh-CN"/>
              </w:rPr>
              <w:t xml:space="preserve"> configures UE to report SSBRI/CRI and corresponding L1-SINR, the following report format is supported.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12"/>
              <w:gridCol w:w="3019"/>
            </w:tblGrid>
            <w:tr w:rsidR="007B52D3" w:rsidRPr="004B1E35" w14:paraId="2570F1B9" w14:textId="77777777" w:rsidTr="007B52D3">
              <w:trPr>
                <w:trHeight w:val="641"/>
                <w:jc w:val="center"/>
              </w:trPr>
              <w:tc>
                <w:tcPr>
                  <w:tcW w:w="1512" w:type="dxa"/>
                  <w:shd w:val="clear" w:color="auto" w:fill="E0E0E0"/>
                  <w:vAlign w:val="center"/>
                </w:tcPr>
                <w:p w14:paraId="09FC00F2" w14:textId="77777777" w:rsidR="007B52D3" w:rsidRPr="004B1E35" w:rsidRDefault="007B52D3" w:rsidP="007B52D3">
                  <w:pPr>
                    <w:pStyle w:val="TAH"/>
                    <w:rPr>
                      <w:rFonts w:ascii="Times New Roman" w:hAnsi="Times New Roman"/>
                      <w:b w:val="0"/>
                      <w:sz w:val="22"/>
                      <w:lang w:eastAsia="zh-CN"/>
                    </w:rPr>
                  </w:pPr>
                  <w:bookmarkStart w:id="6" w:name="_Hlk20490302"/>
                  <w:r w:rsidRPr="004B1E35">
                    <w:rPr>
                      <w:rFonts w:ascii="Times New Roman" w:hAnsi="Times New Roman"/>
                      <w:b w:val="0"/>
                      <w:sz w:val="22"/>
                      <w:lang w:eastAsia="zh-CN"/>
                    </w:rPr>
                    <w:t>CSI report number</w:t>
                  </w:r>
                </w:p>
              </w:tc>
              <w:tc>
                <w:tcPr>
                  <w:tcW w:w="3019" w:type="dxa"/>
                  <w:shd w:val="clear" w:color="auto" w:fill="E0E0E0"/>
                  <w:vAlign w:val="center"/>
                </w:tcPr>
                <w:p w14:paraId="23BD04E1" w14:textId="77777777" w:rsidR="007B52D3" w:rsidRPr="004B1E35" w:rsidRDefault="007B52D3" w:rsidP="007B52D3">
                  <w:pPr>
                    <w:pStyle w:val="TAH"/>
                    <w:rPr>
                      <w:rFonts w:ascii="Times New Roman" w:hAnsi="Times New Roman"/>
                      <w:b w:val="0"/>
                      <w:sz w:val="22"/>
                      <w:lang w:eastAsia="zh-CN"/>
                    </w:rPr>
                  </w:pPr>
                  <w:r w:rsidRPr="004B1E35">
                    <w:rPr>
                      <w:rFonts w:ascii="Times New Roman" w:hAnsi="Times New Roman"/>
                      <w:b w:val="0"/>
                      <w:sz w:val="22"/>
                      <w:lang w:eastAsia="zh-CN"/>
                    </w:rPr>
                    <w:t>CSI fields</w:t>
                  </w:r>
                </w:p>
              </w:tc>
            </w:tr>
            <w:tr w:rsidR="007B52D3" w:rsidRPr="007C7565" w14:paraId="7CBAF1C1" w14:textId="77777777" w:rsidTr="007B52D3">
              <w:trPr>
                <w:jc w:val="center"/>
              </w:trPr>
              <w:tc>
                <w:tcPr>
                  <w:tcW w:w="1512" w:type="dxa"/>
                  <w:vMerge w:val="restart"/>
                  <w:vAlign w:val="center"/>
                </w:tcPr>
                <w:p w14:paraId="78F612B5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4B1E35">
                    <w:rPr>
                      <w:sz w:val="22"/>
                      <w:lang w:eastAsia="zh-CN"/>
                    </w:rPr>
                    <w:t>CSI report #n</w:t>
                  </w:r>
                </w:p>
              </w:tc>
              <w:tc>
                <w:tcPr>
                  <w:tcW w:w="3019" w:type="dxa"/>
                  <w:vAlign w:val="center"/>
                </w:tcPr>
                <w:p w14:paraId="1338950E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7C7565">
                    <w:rPr>
                      <w:sz w:val="22"/>
                      <w:lang w:eastAsia="zh-CN"/>
                    </w:rPr>
                    <w:t>CRI or SSBRI #1, if reported</w:t>
                  </w:r>
                </w:p>
              </w:tc>
            </w:tr>
            <w:tr w:rsidR="007B52D3" w:rsidRPr="007C7565" w14:paraId="15D3AA83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2AD977BE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73D38CF6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7C7565">
                    <w:rPr>
                      <w:sz w:val="22"/>
                      <w:lang w:eastAsia="zh-CN"/>
                    </w:rPr>
                    <w:t>CRI or SSBRI #2, if reported</w:t>
                  </w:r>
                </w:p>
              </w:tc>
            </w:tr>
            <w:tr w:rsidR="007B52D3" w:rsidRPr="007C7565" w14:paraId="3D41C6A1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744121DA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01BCA63B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7C7565">
                    <w:rPr>
                      <w:sz w:val="22"/>
                      <w:lang w:eastAsia="zh-CN"/>
                    </w:rPr>
                    <w:t>CRI or SSBRI #3, if reported</w:t>
                  </w:r>
                </w:p>
              </w:tc>
            </w:tr>
            <w:tr w:rsidR="007B52D3" w:rsidRPr="007C7565" w14:paraId="0CAD86FA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1F6DD3E0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53660A7F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7C7565">
                    <w:rPr>
                      <w:sz w:val="22"/>
                      <w:lang w:eastAsia="zh-CN"/>
                    </w:rPr>
                    <w:t>CRI or SSBRI #4, if reported</w:t>
                  </w:r>
                </w:p>
              </w:tc>
            </w:tr>
            <w:tr w:rsidR="007B52D3" w:rsidRPr="004B1E35" w14:paraId="27A6A7AC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781FDA51" w14:textId="77777777" w:rsidR="007B52D3" w:rsidRPr="007C756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790749C9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4B1E35">
                    <w:rPr>
                      <w:sz w:val="22"/>
                      <w:lang w:eastAsia="zh-CN"/>
                    </w:rPr>
                    <w:t>SINR #1, if reported</w:t>
                  </w:r>
                </w:p>
              </w:tc>
            </w:tr>
            <w:tr w:rsidR="007B52D3" w:rsidRPr="004B1E35" w14:paraId="59B2CBEE" w14:textId="77777777" w:rsidTr="007B52D3">
              <w:trPr>
                <w:trHeight w:val="624"/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3F7B2A81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731A7977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4B1E35">
                    <w:rPr>
                      <w:sz w:val="22"/>
                      <w:lang w:eastAsia="zh-CN"/>
                    </w:rPr>
                    <w:t>Differential SINR #2, if reported</w:t>
                  </w:r>
                </w:p>
              </w:tc>
            </w:tr>
            <w:tr w:rsidR="007B52D3" w:rsidRPr="004B1E35" w14:paraId="028B95B8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3B46537C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13FD96B7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4B1E35">
                    <w:rPr>
                      <w:sz w:val="22"/>
                      <w:lang w:eastAsia="zh-CN"/>
                    </w:rPr>
                    <w:t>Differential SINR #3, if reported</w:t>
                  </w:r>
                </w:p>
              </w:tc>
            </w:tr>
            <w:tr w:rsidR="007B52D3" w:rsidRPr="004B1E35" w14:paraId="38735A16" w14:textId="77777777" w:rsidTr="007B52D3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14:paraId="3FFB5FE7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14:paraId="299AF345" w14:textId="77777777" w:rsidR="007B52D3" w:rsidRPr="004B1E35" w:rsidRDefault="007B52D3" w:rsidP="007B52D3">
                  <w:pPr>
                    <w:pStyle w:val="TAC"/>
                    <w:rPr>
                      <w:sz w:val="22"/>
                      <w:lang w:eastAsia="zh-CN"/>
                    </w:rPr>
                  </w:pPr>
                  <w:r w:rsidRPr="004B1E35">
                    <w:rPr>
                      <w:sz w:val="22"/>
                      <w:lang w:eastAsia="zh-CN"/>
                    </w:rPr>
                    <w:t>Differential SINR #4, if reported</w:t>
                  </w:r>
                </w:p>
              </w:tc>
            </w:tr>
          </w:tbl>
          <w:bookmarkEnd w:id="6"/>
          <w:p w14:paraId="3C53C46D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>FFS: range and step size of differential SINR</w:t>
            </w:r>
          </w:p>
          <w:p w14:paraId="74A3598B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>Differential SINR #N is determined based on the difference between measured SINR corresponding to the CRI/SSBRI #N and the measured SINR corresponding to CRI/SSBRI #1</w:t>
            </w:r>
          </w:p>
          <w:p w14:paraId="39AF226E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>The SINR #1 is the largest SINR among reported SINRs</w:t>
            </w:r>
          </w:p>
          <w:p w14:paraId="0EC8B666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7C7565">
              <w:t>The range of SINR is [-23, 40] dB</w:t>
            </w:r>
          </w:p>
          <w:p w14:paraId="450A11C4" w14:textId="77777777" w:rsidR="007B52D3" w:rsidRPr="007C7565" w:rsidRDefault="007B52D3" w:rsidP="007B52D3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7C7565">
              <w:t>The SINR is quantized based on what is specified in 38.133</w:t>
            </w:r>
          </w:p>
          <w:p w14:paraId="2E585436" w14:textId="77777777" w:rsidR="007B52D3" w:rsidRPr="007C7565" w:rsidRDefault="007B52D3" w:rsidP="007B52D3">
            <w:pPr>
              <w:rPr>
                <w:highlight w:val="green"/>
              </w:rPr>
            </w:pPr>
            <w:r w:rsidRPr="007C7565">
              <w:rPr>
                <w:highlight w:val="green"/>
              </w:rPr>
              <w:t>Agreement</w:t>
            </w:r>
          </w:p>
          <w:p w14:paraId="0DA36473" w14:textId="77777777" w:rsidR="007B52D3" w:rsidRPr="007C7565" w:rsidRDefault="007B52D3" w:rsidP="007B52D3">
            <w:pPr>
              <w:spacing w:after="0"/>
              <w:rPr>
                <w:rFonts w:cs="Times New Roman"/>
              </w:rPr>
            </w:pPr>
            <w:r w:rsidRPr="007C7565">
              <w:rPr>
                <w:rFonts w:cs="Times New Roman"/>
              </w:rPr>
              <w:t xml:space="preserve">For L1-SINR based beam report, in a </w:t>
            </w:r>
            <w:r w:rsidRPr="007C7565">
              <w:rPr>
                <w:rFonts w:cs="Times New Roman"/>
                <w:i/>
                <w:iCs/>
              </w:rPr>
              <w:t>CSI-</w:t>
            </w:r>
            <w:proofErr w:type="spellStart"/>
            <w:r w:rsidRPr="007C7565">
              <w:rPr>
                <w:rFonts w:cs="Times New Roman"/>
                <w:i/>
                <w:iCs/>
              </w:rPr>
              <w:t>reportConfig</w:t>
            </w:r>
            <w:proofErr w:type="spellEnd"/>
            <w:r w:rsidRPr="007C7565">
              <w:rPr>
                <w:rFonts w:cs="Times New Roman"/>
              </w:rPr>
              <w:t xml:space="preserve">, if IMR is configured to be based on </w:t>
            </w:r>
            <w:r w:rsidRPr="007C7565">
              <w:rPr>
                <w:rFonts w:cs="Times New Roman"/>
                <w:color w:val="FF0000"/>
              </w:rPr>
              <w:t>ZP-IMR only</w:t>
            </w:r>
            <w:r w:rsidRPr="007C7565">
              <w:rPr>
                <w:rFonts w:cs="Times New Roman"/>
              </w:rPr>
              <w:t>:</w:t>
            </w:r>
          </w:p>
          <w:p w14:paraId="50515888" w14:textId="77777777" w:rsidR="007B52D3" w:rsidRPr="007C7565" w:rsidRDefault="007B52D3" w:rsidP="007B52D3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cs="Times New Roman"/>
              </w:rPr>
            </w:pPr>
            <w:r w:rsidRPr="007C7565">
              <w:rPr>
                <w:rFonts w:cs="Times New Roman"/>
              </w:rPr>
              <w:t>CMR and IMR are 1-to-1 mapped from signaling perspective</w:t>
            </w:r>
          </w:p>
          <w:p w14:paraId="5BBE418E" w14:textId="77777777" w:rsidR="007B52D3" w:rsidRPr="004B1E35" w:rsidRDefault="007B52D3" w:rsidP="007B52D3">
            <w:pPr>
              <w:rPr>
                <w:highlight w:val="green"/>
              </w:rPr>
            </w:pPr>
            <w:r w:rsidRPr="004B1E35">
              <w:rPr>
                <w:highlight w:val="green"/>
              </w:rPr>
              <w:t>Agreement</w:t>
            </w:r>
          </w:p>
          <w:p w14:paraId="2CE5D0DC" w14:textId="77777777" w:rsidR="007B52D3" w:rsidRPr="00326744" w:rsidRDefault="007B52D3" w:rsidP="007B52D3">
            <w:r w:rsidRPr="00326744">
              <w:t xml:space="preserve">Support </w:t>
            </w:r>
            <w:proofErr w:type="spellStart"/>
            <w:r w:rsidRPr="00326744">
              <w:t>gNB</w:t>
            </w:r>
            <w:proofErr w:type="spellEnd"/>
            <w:r w:rsidRPr="00326744">
              <w:t xml:space="preserve"> to configure L1-SINR based beam report for both non-</w:t>
            </w:r>
            <w:proofErr w:type="gramStart"/>
            <w:r w:rsidRPr="00326744">
              <w:t>group</w:t>
            </w:r>
            <w:proofErr w:type="gramEnd"/>
            <w:r w:rsidRPr="00326744">
              <w:t xml:space="preserve"> based and group based beam </w:t>
            </w:r>
            <w:r w:rsidRPr="00326744">
              <w:lastRenderedPageBreak/>
              <w:t>reporting.</w:t>
            </w:r>
          </w:p>
        </w:tc>
      </w:tr>
    </w:tbl>
    <w:p w14:paraId="436F8DDD" w14:textId="77777777" w:rsidR="007B52D3" w:rsidRPr="007C7565" w:rsidRDefault="007B52D3" w:rsidP="007B52D3"/>
    <w:sectPr w:rsidR="007B52D3" w:rsidRPr="007C756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05C6D" w14:textId="77777777" w:rsidR="004C3E58" w:rsidRDefault="004C3E58">
      <w:pPr>
        <w:spacing w:after="0"/>
      </w:pPr>
      <w:r>
        <w:separator/>
      </w:r>
    </w:p>
  </w:endnote>
  <w:endnote w:type="continuationSeparator" w:id="0">
    <w:p w14:paraId="11D02DDF" w14:textId="77777777" w:rsidR="004C3E58" w:rsidRDefault="004C3E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C3E58" w:rsidRDefault="004C3E5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C3E58" w:rsidRDefault="004C3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AA6BA" w14:textId="77777777" w:rsidR="004C3E58" w:rsidRDefault="004C3E58">
      <w:pPr>
        <w:spacing w:after="0"/>
      </w:pPr>
      <w:r>
        <w:separator/>
      </w:r>
    </w:p>
  </w:footnote>
  <w:footnote w:type="continuationSeparator" w:id="0">
    <w:p w14:paraId="1EE25F3A" w14:textId="77777777" w:rsidR="004C3E58" w:rsidRDefault="004C3E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3E58" w:rsidRDefault="004C3E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4E34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B16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4642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A81"/>
    <w:rsid w:val="000A060B"/>
    <w:rsid w:val="000A0AC8"/>
    <w:rsid w:val="000A2152"/>
    <w:rsid w:val="000A226C"/>
    <w:rsid w:val="000A2A4C"/>
    <w:rsid w:val="000A2C2A"/>
    <w:rsid w:val="000A3A6D"/>
    <w:rsid w:val="000A49DC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1E9"/>
    <w:rsid w:val="000A78BB"/>
    <w:rsid w:val="000A7BFF"/>
    <w:rsid w:val="000B04B5"/>
    <w:rsid w:val="000B0F93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C59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816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6EE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04A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049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C57"/>
    <w:rsid w:val="001C0CB2"/>
    <w:rsid w:val="001C14C3"/>
    <w:rsid w:val="001C17B0"/>
    <w:rsid w:val="001C2483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329"/>
    <w:rsid w:val="0023673E"/>
    <w:rsid w:val="00236F55"/>
    <w:rsid w:val="00237ECB"/>
    <w:rsid w:val="0024032E"/>
    <w:rsid w:val="00240525"/>
    <w:rsid w:val="002405EB"/>
    <w:rsid w:val="0024135F"/>
    <w:rsid w:val="00241846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11B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6948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570"/>
    <w:rsid w:val="00293778"/>
    <w:rsid w:val="0029383A"/>
    <w:rsid w:val="00293C2E"/>
    <w:rsid w:val="00293F6D"/>
    <w:rsid w:val="0029424F"/>
    <w:rsid w:val="002942C3"/>
    <w:rsid w:val="00294BA7"/>
    <w:rsid w:val="00294EEE"/>
    <w:rsid w:val="00295188"/>
    <w:rsid w:val="00295345"/>
    <w:rsid w:val="00295E7B"/>
    <w:rsid w:val="0029647B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C28"/>
    <w:rsid w:val="002D4F03"/>
    <w:rsid w:val="002D518C"/>
    <w:rsid w:val="002D5427"/>
    <w:rsid w:val="002D5633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76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744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3EEF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EE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854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2993"/>
    <w:rsid w:val="00413258"/>
    <w:rsid w:val="004135E1"/>
    <w:rsid w:val="004137D9"/>
    <w:rsid w:val="004142BD"/>
    <w:rsid w:val="004145B2"/>
    <w:rsid w:val="00414B15"/>
    <w:rsid w:val="004160AA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2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58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3E5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9CD"/>
    <w:rsid w:val="004D7AD2"/>
    <w:rsid w:val="004E0401"/>
    <w:rsid w:val="004E0A8C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957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2DC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65F8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915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750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6DF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5FA5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6DC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16F5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2D3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381"/>
    <w:rsid w:val="007C4532"/>
    <w:rsid w:val="007C4A02"/>
    <w:rsid w:val="007C59A6"/>
    <w:rsid w:val="007C6569"/>
    <w:rsid w:val="007C6B6C"/>
    <w:rsid w:val="007C6C3C"/>
    <w:rsid w:val="007C739D"/>
    <w:rsid w:val="007C74AC"/>
    <w:rsid w:val="007C7565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39C7"/>
    <w:rsid w:val="0083433F"/>
    <w:rsid w:val="008349F7"/>
    <w:rsid w:val="00835FA7"/>
    <w:rsid w:val="0083653F"/>
    <w:rsid w:val="00836FC2"/>
    <w:rsid w:val="008376D6"/>
    <w:rsid w:val="0083799E"/>
    <w:rsid w:val="00840D34"/>
    <w:rsid w:val="00841576"/>
    <w:rsid w:val="00841655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14E"/>
    <w:rsid w:val="00846A04"/>
    <w:rsid w:val="00846B67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3E14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27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27F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E18"/>
    <w:rsid w:val="009262E4"/>
    <w:rsid w:val="0092670F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7C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D0F"/>
    <w:rsid w:val="00950090"/>
    <w:rsid w:val="00950102"/>
    <w:rsid w:val="0095020E"/>
    <w:rsid w:val="00950B1A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4E42"/>
    <w:rsid w:val="00995886"/>
    <w:rsid w:val="00995AAF"/>
    <w:rsid w:val="00995C21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E4C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AFA"/>
    <w:rsid w:val="009D4BE0"/>
    <w:rsid w:val="009D5DF7"/>
    <w:rsid w:val="009D60B5"/>
    <w:rsid w:val="009D619F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F8F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8B9"/>
    <w:rsid w:val="009F4924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5F5A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3E7"/>
    <w:rsid w:val="00A555C4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64A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76A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0F47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47F26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768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00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C49"/>
    <w:rsid w:val="00BE0B33"/>
    <w:rsid w:val="00BE0B8B"/>
    <w:rsid w:val="00BE0D00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285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17C"/>
    <w:rsid w:val="00C548A5"/>
    <w:rsid w:val="00C54CF2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881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1E6"/>
    <w:rsid w:val="00C75E75"/>
    <w:rsid w:val="00C76F8F"/>
    <w:rsid w:val="00C77953"/>
    <w:rsid w:val="00C77CB5"/>
    <w:rsid w:val="00C80781"/>
    <w:rsid w:val="00C808C8"/>
    <w:rsid w:val="00C8100F"/>
    <w:rsid w:val="00C8115E"/>
    <w:rsid w:val="00C812A5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1F53"/>
    <w:rsid w:val="00CD240C"/>
    <w:rsid w:val="00CD2FE4"/>
    <w:rsid w:val="00CD346F"/>
    <w:rsid w:val="00CD34CC"/>
    <w:rsid w:val="00CD3A08"/>
    <w:rsid w:val="00CD3A71"/>
    <w:rsid w:val="00CD43D5"/>
    <w:rsid w:val="00CD47EE"/>
    <w:rsid w:val="00CD4B74"/>
    <w:rsid w:val="00CD4DBD"/>
    <w:rsid w:val="00CD5BD8"/>
    <w:rsid w:val="00CD624A"/>
    <w:rsid w:val="00CD6632"/>
    <w:rsid w:val="00CD682E"/>
    <w:rsid w:val="00CD6974"/>
    <w:rsid w:val="00CD6E8F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063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08A9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87D"/>
    <w:rsid w:val="00D262FE"/>
    <w:rsid w:val="00D2695A"/>
    <w:rsid w:val="00D26A42"/>
    <w:rsid w:val="00D26C19"/>
    <w:rsid w:val="00D27596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7D6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1C9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49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724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6DD5"/>
    <w:rsid w:val="00D770F7"/>
    <w:rsid w:val="00D7776E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DD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0F9C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485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5A8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BD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276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4DE5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09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1769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17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176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899F85D-89E8-4B38-AC0A-25E20D57E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1318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2019-10-04T04:38:00Z</dcterms:created>
  <dcterms:modified xsi:type="dcterms:W3CDTF">2019-10-04T14:30:00Z</dcterms:modified>
</cp:coreProperties>
</file>